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Clinical situation for use of this Treatment of minor staphylococcal skin infections:</w:t>
      </w:r>
    </w:p>
    <w:p w:rsidR="006D6F00" w:rsidRP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6D6F00">
        <w:rPr>
          <w:rFonts w:ascii="Arial" w:hAnsi="Arial" w:cs="Arial"/>
          <w:b/>
          <w:u w:val="single"/>
        </w:rPr>
        <w:t>IMPETIGO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6D6F00">
        <w:rPr>
          <w:rFonts w:ascii="Arial" w:hAnsi="Arial" w:cs="Arial"/>
          <w:b/>
          <w:u w:val="single"/>
        </w:rPr>
        <w:t>Inclusion criteria: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Adults or children aged 2 years or older with minor skin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infections</w:t>
      </w:r>
      <w:proofErr w:type="gramEnd"/>
      <w:r>
        <w:rPr>
          <w:rFonts w:ascii="Arial" w:hAnsi="Arial" w:cs="Arial"/>
        </w:rPr>
        <w:t xml:space="preserve"> limited to a few lesions within one area of the body. The rash consists of vesicles that weep and </w:t>
      </w:r>
      <w:proofErr w:type="spellStart"/>
      <w:r>
        <w:rPr>
          <w:rFonts w:ascii="Arial" w:hAnsi="Arial" w:cs="Arial"/>
        </w:rPr>
        <w:t>thendry</w:t>
      </w:r>
      <w:proofErr w:type="spellEnd"/>
      <w:r>
        <w:rPr>
          <w:rFonts w:ascii="Arial" w:hAnsi="Arial" w:cs="Arial"/>
        </w:rPr>
        <w:t xml:space="preserve"> to form yellow-brown crusts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Valid consent must be obtained.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must be present at consultation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6F00">
        <w:rPr>
          <w:rFonts w:ascii="Arial" w:hAnsi="Arial" w:cs="Arial"/>
          <w:b/>
          <w:u w:val="single"/>
        </w:rPr>
        <w:t>Exclusion criteria</w:t>
      </w:r>
      <w:r>
        <w:rPr>
          <w:rFonts w:ascii="Arial" w:hAnsi="Arial" w:cs="Arial"/>
        </w:rPr>
        <w:t xml:space="preserve"> 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</w:rPr>
        <w:t>Multiple site skin infection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</w:rPr>
        <w:t xml:space="preserve">Children aged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2 years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• </w:t>
      </w:r>
      <w:r>
        <w:rPr>
          <w:rFonts w:ascii="Arial" w:hAnsi="Arial" w:cs="Arial"/>
        </w:rPr>
        <w:t>Had impetigo within the last three months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 xml:space="preserve">• </w:t>
      </w:r>
      <w:r>
        <w:rPr>
          <w:rFonts w:ascii="Arial" w:hAnsi="Arial" w:cs="Arial"/>
        </w:rPr>
        <w:t>Allergy to any component of the cream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34"/>
          <w:szCs w:val="34"/>
        </w:rPr>
        <w:t xml:space="preserve">• </w:t>
      </w:r>
      <w:r>
        <w:rPr>
          <w:rFonts w:ascii="Arial" w:hAnsi="Arial" w:cs="Arial"/>
        </w:rPr>
        <w:t>Patient refuses treatment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</w:rPr>
        <w:t>Presenting with any underlying skin condition on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same area of the body as impetigo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</w:rPr>
        <w:t>Concerns regarding patient compliance with</w:t>
      </w:r>
    </w:p>
    <w:p w:rsidR="006D6F00" w:rsidRDefault="006D6F00" w:rsidP="006D6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topical</w:t>
      </w:r>
      <w:proofErr w:type="gramEnd"/>
      <w:r>
        <w:rPr>
          <w:rFonts w:ascii="Arial" w:hAnsi="Arial" w:cs="Arial"/>
        </w:rPr>
        <w:t xml:space="preserve"> medication</w:t>
      </w:r>
    </w:p>
    <w:p w:rsidR="00F42172" w:rsidRDefault="00F42172" w:rsidP="006D6F00"/>
    <w:sectPr w:rsidR="00F42172" w:rsidSect="00F42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F00"/>
    <w:rsid w:val="006D6F00"/>
    <w:rsid w:val="00B93D57"/>
    <w:rsid w:val="00F4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NHSAA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heather.orr</dc:creator>
  <cp:lastModifiedBy>heather.orr</cp:lastModifiedBy>
  <cp:revision>2</cp:revision>
  <dcterms:created xsi:type="dcterms:W3CDTF">2017-04-28T11:13:00Z</dcterms:created>
  <dcterms:modified xsi:type="dcterms:W3CDTF">2017-04-28T11:13:00Z</dcterms:modified>
</cp:coreProperties>
</file>